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8A" w:rsidRDefault="00AF533C" w:rsidP="00C52C8B">
      <w:pPr>
        <w:rPr>
          <w:sz w:val="32"/>
        </w:rPr>
      </w:pPr>
      <w:bookmarkStart w:id="0" w:name="_GoBack"/>
      <w:bookmarkEnd w:id="0"/>
      <w:r>
        <w:rPr>
          <w:sz w:val="32"/>
        </w:rPr>
        <w:t>SCENARIUSZ HAPPENINGU Z OKAZJI 100-LECIA NIEPODLEGŁOŚCI POLSKI</w:t>
      </w:r>
      <w:r>
        <w:rPr>
          <w:sz w:val="32"/>
        </w:rPr>
        <w:br/>
      </w:r>
      <w:r>
        <w:rPr>
          <w:sz w:val="32"/>
        </w:rPr>
        <w:br/>
        <w:t>Ucz</w:t>
      </w:r>
      <w:r w:rsidR="00C52C8B">
        <w:rPr>
          <w:sz w:val="32"/>
        </w:rPr>
        <w:t>niowie słyszą dzwonek na apel .W</w:t>
      </w:r>
      <w:r>
        <w:rPr>
          <w:sz w:val="32"/>
        </w:rPr>
        <w:t xml:space="preserve"> celu wyjaśnienia</w:t>
      </w:r>
      <w:r w:rsidR="00C52C8B">
        <w:rPr>
          <w:sz w:val="32"/>
        </w:rPr>
        <w:t xml:space="preserve"> wagi przedstawionej sytuacji t</w:t>
      </w:r>
      <w:r>
        <w:rPr>
          <w:sz w:val="32"/>
        </w:rPr>
        <w:t>łumaczone jest zachowanie ciszy oraz wspomnienie o wydarzeniach z tamtego okresu. Podczas pogadanki uczniowie słyszą dźwię</w:t>
      </w:r>
      <w:r w:rsidR="00C52C8B">
        <w:rPr>
          <w:sz w:val="32"/>
        </w:rPr>
        <w:t xml:space="preserve">ki wojny. </w:t>
      </w:r>
      <w:r>
        <w:rPr>
          <w:sz w:val="32"/>
        </w:rPr>
        <w:br/>
      </w:r>
      <w:r>
        <w:rPr>
          <w:sz w:val="32"/>
        </w:rPr>
        <w:br/>
        <w:t>SCENA I</w:t>
      </w:r>
      <w:r>
        <w:rPr>
          <w:sz w:val="32"/>
        </w:rPr>
        <w:br/>
        <w:t xml:space="preserve"> Nauczycielki wchodzą razem z uczniami do jednej z klas, gdzie zna</w:t>
      </w:r>
      <w:r w:rsidR="00C52C8B">
        <w:rPr>
          <w:sz w:val="32"/>
        </w:rPr>
        <w:t xml:space="preserve">jduje się Rudy. Śpi on w łóżku. </w:t>
      </w:r>
      <w:r>
        <w:rPr>
          <w:sz w:val="32"/>
        </w:rPr>
        <w:t xml:space="preserve"> Nagle do domu wchodzą Niemcy. Kilku rozpoczyna przeszukiwanie domu, dwójka zatrzymuje się przed Janem Bytnarem.</w:t>
      </w:r>
      <w:r>
        <w:rPr>
          <w:sz w:val="32"/>
        </w:rPr>
        <w:br/>
        <w:t xml:space="preserve">Niemiec I: Idzie pan z nami. Rudy powoli wstaje, siada </w:t>
      </w:r>
      <w:r w:rsidR="00EC3D8A">
        <w:rPr>
          <w:sz w:val="32"/>
        </w:rPr>
        <w:t>na łóżku. Gdy zrozumiał powagę sytuacji, próbuje uciec.</w:t>
      </w:r>
      <w:r w:rsidR="00EC3D8A">
        <w:rPr>
          <w:sz w:val="32"/>
        </w:rPr>
        <w:br/>
        <w:t>Niemiec II: Mamy również pana ojca, radzimy więc posłuszeństwo.</w:t>
      </w:r>
      <w:r w:rsidR="00EC3D8A">
        <w:rPr>
          <w:sz w:val="32"/>
        </w:rPr>
        <w:br/>
        <w:t>Rudy wstaje, gestapowcy prowadzą go ze sobą. Następnie młodzież słucha na temat wydarzeń, które odbyły się przed chwilą.</w:t>
      </w:r>
      <w:r w:rsidR="001C6A8A">
        <w:rPr>
          <w:sz w:val="32"/>
        </w:rPr>
        <w:t xml:space="preserve"> </w:t>
      </w:r>
      <w:r w:rsidR="001C6A8A">
        <w:rPr>
          <w:sz w:val="32"/>
        </w:rPr>
        <w:br/>
        <w:t>Narrator, wychodzi z tłumu: Tej nocy, 23 marca 1943 roku aresztowano Jana Bytnara ps. „Rudy”, a następnie przetransportowano</w:t>
      </w:r>
      <w:r w:rsidR="00035B3C">
        <w:rPr>
          <w:sz w:val="32"/>
        </w:rPr>
        <w:t xml:space="preserve"> na Aleję Szucha. Poddano go tam wielogodzinnym przesłuchaniom, podczas których torturowano go ze szczególnym okrucieństwem. </w:t>
      </w:r>
      <w:r w:rsidR="00EC3D8A">
        <w:rPr>
          <w:sz w:val="32"/>
        </w:rPr>
        <w:br/>
      </w:r>
      <w:r w:rsidR="00EC3D8A">
        <w:rPr>
          <w:sz w:val="32"/>
        </w:rPr>
        <w:br/>
        <w:t>SCENA II</w:t>
      </w:r>
      <w:r w:rsidR="00EC3D8A">
        <w:rPr>
          <w:sz w:val="32"/>
        </w:rPr>
        <w:br/>
        <w:t>Uczniowie przenoszą się do innej sali, gdzie stoi kilka młodych chłopców przy stole.</w:t>
      </w:r>
      <w:r w:rsidR="00EC3D8A">
        <w:rPr>
          <w:sz w:val="32"/>
        </w:rPr>
        <w:br/>
        <w:t>Zośka: Złapano Rudego.</w:t>
      </w:r>
      <w:r w:rsidR="00EC3D8A">
        <w:rPr>
          <w:sz w:val="32"/>
        </w:rPr>
        <w:br/>
        <w:t xml:space="preserve">Chłopak I: Przeprowadzamy już akcje alarmowe. Oczyszczono lokale konspiracyjne i ewakuowano magazyny. </w:t>
      </w:r>
      <w:r w:rsidR="00EC3D8A">
        <w:rPr>
          <w:sz w:val="32"/>
        </w:rPr>
        <w:br/>
        <w:t>Alek: Co z Rudym??</w:t>
      </w:r>
      <w:r w:rsidR="00EC3D8A">
        <w:rPr>
          <w:sz w:val="32"/>
        </w:rPr>
        <w:br/>
      </w:r>
      <w:r w:rsidR="00EC3D8A">
        <w:rPr>
          <w:sz w:val="32"/>
        </w:rPr>
        <w:lastRenderedPageBreak/>
        <w:t xml:space="preserve">Zośka: Mam zamiar przeprowadzić natychmiastowe działania, żeby go odzyskać. </w:t>
      </w:r>
      <w:r w:rsidR="00EC3D8A">
        <w:rPr>
          <w:sz w:val="32"/>
        </w:rPr>
        <w:br/>
        <w:t>Alek: Cholera, to nie jest takie łatwe.</w:t>
      </w:r>
      <w:r w:rsidR="00EC3D8A">
        <w:rPr>
          <w:sz w:val="32"/>
        </w:rPr>
        <w:br/>
        <w:t>Zośka: Doskonale sobie zdaje z tego sprawę i nie zamierzam rezygnować. Skontaktuję się z naczelnikiem Szarych Szeregów jak tylko będziemy mieć plan.</w:t>
      </w:r>
      <w:r w:rsidR="00EC3D8A">
        <w:rPr>
          <w:sz w:val="32"/>
        </w:rPr>
        <w:br/>
        <w:t>Chłopak II: To tylko założenia.</w:t>
      </w:r>
      <w:r w:rsidR="00EC3D8A">
        <w:rPr>
          <w:sz w:val="32"/>
        </w:rPr>
        <w:br/>
        <w:t>Chłopak I: Cicho tam, bądź dobrej myśli.</w:t>
      </w:r>
      <w:r w:rsidR="00EC3D8A">
        <w:rPr>
          <w:sz w:val="32"/>
        </w:rPr>
        <w:br/>
        <w:t xml:space="preserve">Zośka: Nie mamy czasu. Akcja będzie </w:t>
      </w:r>
      <w:r w:rsidR="001C6A8A">
        <w:rPr>
          <w:sz w:val="32"/>
        </w:rPr>
        <w:t xml:space="preserve">wyglądać w ten sposób, a robimy ją dzisiaj. </w:t>
      </w:r>
      <w:r w:rsidR="001C6A8A">
        <w:rPr>
          <w:sz w:val="32"/>
        </w:rPr>
        <w:br/>
        <w:t>Wszyscy są zadziwieni, ale czytają kolejno kartkę przygotowaną przez Zośkę.</w:t>
      </w:r>
      <w:r w:rsidR="001C6A8A">
        <w:rPr>
          <w:sz w:val="32"/>
        </w:rPr>
        <w:br/>
        <w:t>Alek: Godzina 17:30.</w:t>
      </w:r>
      <w:r w:rsidR="001C6A8A">
        <w:rPr>
          <w:sz w:val="32"/>
        </w:rPr>
        <w:br/>
        <w:t>Zośka: Tak. Mam te informacje od byłego więźnia Pawiaka. Zaatakujemy z zakrętu Bielańskiej, wtedy będą poruszać się najwolniej. Postanowiłem ustawić pierwszy element dowodzonej przez siebie grupy „Atak” – sekcję „Butelki”, Jana Rodowicza „Anodę”.</w:t>
      </w:r>
      <w:r w:rsidR="001C6A8A">
        <w:rPr>
          <w:sz w:val="32"/>
        </w:rPr>
        <w:br/>
        <w:t>Chłopak I: Zgoda.</w:t>
      </w:r>
      <w:r w:rsidR="001C6A8A">
        <w:rPr>
          <w:sz w:val="32"/>
        </w:rPr>
        <w:br/>
        <w:t>Zośka: Dalej są akcje „Sten I” i „Sten II”- gdyby coś poszło nie tak, ostrzelają samochód. Ostatnią zaporą będzie sekcja „Granaty”, dowodzi tym Alek. Będziecie nimi rzucać w motor samochodu, jeszcze osłaniać od strony Nalewki.</w:t>
      </w:r>
      <w:r w:rsidR="001C6A8A">
        <w:rPr>
          <w:sz w:val="32"/>
        </w:rPr>
        <w:br/>
        <w:t>Alek: Mhm.</w:t>
      </w:r>
      <w:r w:rsidR="001C6A8A">
        <w:rPr>
          <w:sz w:val="32"/>
        </w:rPr>
        <w:br/>
        <w:t>Alek pokiwał głową na tak. Wszyscy chłopcy ubierają płaszcze, jeden z  nich zabiera broń, następnie w pewnym odstępstwie czasu wychodzą pojedynczo w kierunku korytarza.</w:t>
      </w:r>
      <w:r w:rsidR="00035B3C">
        <w:rPr>
          <w:sz w:val="32"/>
        </w:rPr>
        <w:br/>
        <w:t>Narrator: Właśnie w tym czasie narodził się pomysł na uratowanie kolegi. Ten jednak cierpiał niesamowite tortury podczas przesłuchań.</w:t>
      </w:r>
      <w:r w:rsidR="001C6A8A">
        <w:rPr>
          <w:sz w:val="32"/>
        </w:rPr>
        <w:t xml:space="preserve"> </w:t>
      </w:r>
      <w:r w:rsidR="00035B3C">
        <w:rPr>
          <w:sz w:val="32"/>
        </w:rPr>
        <w:br/>
      </w:r>
      <w:r w:rsidR="00035B3C">
        <w:rPr>
          <w:sz w:val="32"/>
        </w:rPr>
        <w:br/>
        <w:t>SCENA III</w:t>
      </w:r>
      <w:r w:rsidR="00035B3C">
        <w:rPr>
          <w:sz w:val="32"/>
        </w:rPr>
        <w:br/>
      </w:r>
      <w:r w:rsidR="00035B3C">
        <w:rPr>
          <w:sz w:val="32"/>
        </w:rPr>
        <w:lastRenderedPageBreak/>
        <w:t xml:space="preserve">Wszyscy idą do drugiej sali. Widzą tam kobietę i mężczyznę oraz Rudego we krwi, półprzytomnego. </w:t>
      </w:r>
      <w:r w:rsidR="00035B3C">
        <w:rPr>
          <w:sz w:val="32"/>
        </w:rPr>
        <w:br/>
        <w:t xml:space="preserve">Kobieta: Powiedz przynajmniej jeden adres, nikt się o niczym nie dowie. </w:t>
      </w:r>
      <w:r w:rsidR="00035B3C">
        <w:rPr>
          <w:sz w:val="32"/>
        </w:rPr>
        <w:br/>
        <w:t>Rudy jednak nic nie odpowiada.</w:t>
      </w:r>
      <w:r w:rsidR="00035B3C">
        <w:rPr>
          <w:sz w:val="32"/>
        </w:rPr>
        <w:br/>
        <w:t>Niemiec wyprasza dzieci z klasy. Słychać odgłosy strzelaniny. Kobieta i Niemiec uciekają, z klasy wychodzi Zośka i Alek, transportując Rudego. Alek, zgięty w pół, próbuje tamować krwawienie z brzucha, jednak, tak jak wszyscy, cieszy się z wygranej.</w:t>
      </w:r>
      <w:r w:rsidR="00035B3C">
        <w:rPr>
          <w:sz w:val="32"/>
        </w:rPr>
        <w:br/>
        <w:t xml:space="preserve">Narrator wspomina o ukazanych przed chwilą wydarzeniach. </w:t>
      </w:r>
      <w:r w:rsidR="00035B3C">
        <w:rPr>
          <w:sz w:val="32"/>
        </w:rPr>
        <w:br/>
      </w:r>
      <w:r w:rsidR="00035B3C">
        <w:rPr>
          <w:sz w:val="32"/>
        </w:rPr>
        <w:br/>
        <w:t>SCENA IV</w:t>
      </w:r>
      <w:r w:rsidR="00035B3C">
        <w:rPr>
          <w:sz w:val="32"/>
        </w:rPr>
        <w:br/>
        <w:t xml:space="preserve">Widzimy Basię i Alka, którzy rozmawiają. Alek, mimo bólu, uśmiecha się. </w:t>
      </w:r>
      <w:r w:rsidR="00035B3C">
        <w:rPr>
          <w:sz w:val="32"/>
        </w:rPr>
        <w:br/>
        <w:t>W tym samym miejscu, oddzielony parawanem, leży także umierający Rudy i Zośka.</w:t>
      </w:r>
      <w:r w:rsidR="00B87C42">
        <w:rPr>
          <w:sz w:val="32"/>
        </w:rPr>
        <w:br/>
        <w:t>Rudy: Boli mnie. Wszystko. Zośka, błagam pomóż!</w:t>
      </w:r>
      <w:r w:rsidR="00B87C42">
        <w:rPr>
          <w:sz w:val="32"/>
        </w:rPr>
        <w:br/>
        <w:t>Zośka: Mam pomysł, zaraz będę.</w:t>
      </w:r>
    </w:p>
    <w:p w:rsidR="00B87C42" w:rsidRPr="00AF533C" w:rsidRDefault="00B87C42" w:rsidP="00C52C8B">
      <w:pPr>
        <w:jc w:val="both"/>
        <w:rPr>
          <w:sz w:val="32"/>
        </w:rPr>
      </w:pPr>
      <w:r>
        <w:rPr>
          <w:sz w:val="32"/>
        </w:rPr>
        <w:t xml:space="preserve">Przychodzi po chwili z Czarnym Jasiem, a ten recytuje ulubiony wiersz Rudego. </w:t>
      </w:r>
      <w:r>
        <w:rPr>
          <w:sz w:val="32"/>
        </w:rPr>
        <w:br/>
      </w:r>
      <w:r>
        <w:rPr>
          <w:sz w:val="32"/>
        </w:rPr>
        <w:br/>
        <w:t>Rudy symbolicznie zamyka oczy, tak samo Alek. Widzimy groby z napisami „Aleksy Dawidowski” i „Jan Bytnar”</w:t>
      </w:r>
      <w:r>
        <w:rPr>
          <w:sz w:val="32"/>
        </w:rPr>
        <w:br/>
      </w:r>
      <w:r>
        <w:rPr>
          <w:sz w:val="32"/>
        </w:rPr>
        <w:br/>
        <w:t>Ukłony</w:t>
      </w:r>
    </w:p>
    <w:sectPr w:rsidR="00B87C42" w:rsidRPr="00AF533C" w:rsidSect="00F7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A9" w:rsidRDefault="00347DA9" w:rsidP="00EC3D8A">
      <w:pPr>
        <w:spacing w:after="0" w:line="240" w:lineRule="auto"/>
      </w:pPr>
      <w:r>
        <w:separator/>
      </w:r>
    </w:p>
  </w:endnote>
  <w:endnote w:type="continuationSeparator" w:id="0">
    <w:p w:rsidR="00347DA9" w:rsidRDefault="00347DA9" w:rsidP="00EC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A9" w:rsidRDefault="00347DA9" w:rsidP="00EC3D8A">
      <w:pPr>
        <w:spacing w:after="0" w:line="240" w:lineRule="auto"/>
      </w:pPr>
      <w:r>
        <w:separator/>
      </w:r>
    </w:p>
  </w:footnote>
  <w:footnote w:type="continuationSeparator" w:id="0">
    <w:p w:rsidR="00347DA9" w:rsidRDefault="00347DA9" w:rsidP="00EC3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3C"/>
    <w:rsid w:val="00035B3C"/>
    <w:rsid w:val="001C6A8A"/>
    <w:rsid w:val="00347DA9"/>
    <w:rsid w:val="004F7BFD"/>
    <w:rsid w:val="00597EF4"/>
    <w:rsid w:val="009F65B4"/>
    <w:rsid w:val="00A5386A"/>
    <w:rsid w:val="00AF533C"/>
    <w:rsid w:val="00B87C42"/>
    <w:rsid w:val="00BD1A93"/>
    <w:rsid w:val="00C52C8B"/>
    <w:rsid w:val="00EC3D8A"/>
    <w:rsid w:val="00F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A207F-4EA0-4615-9641-98A5669F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3D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3D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3D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5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C8B"/>
  </w:style>
  <w:style w:type="paragraph" w:styleId="Stopka">
    <w:name w:val="footer"/>
    <w:basedOn w:val="Normalny"/>
    <w:link w:val="StopkaZnak"/>
    <w:uiPriority w:val="99"/>
    <w:unhideWhenUsed/>
    <w:rsid w:val="00C5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uczeń</cp:lastModifiedBy>
  <cp:revision>2</cp:revision>
  <dcterms:created xsi:type="dcterms:W3CDTF">2018-12-17T20:12:00Z</dcterms:created>
  <dcterms:modified xsi:type="dcterms:W3CDTF">2018-12-17T20:12:00Z</dcterms:modified>
</cp:coreProperties>
</file>