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813" w:rsidRDefault="007C1813" w:rsidP="007C1813">
      <w:pPr>
        <w:pStyle w:val="Heading2"/>
        <w:jc w:val="center"/>
        <w:rPr>
          <w:rFonts w:ascii="Arial, Helvetica, sans-serif" w:hAnsi="Arial, Helvetica, sans-serif" w:hint="eastAsia"/>
          <w:color w:val="222222"/>
          <w:sz w:val="24"/>
        </w:rPr>
      </w:pPr>
      <w:r>
        <w:rPr>
          <w:rFonts w:ascii="Arial, Helvetica, sans-serif" w:hAnsi="Arial, Helvetica, sans-serif"/>
          <w:color w:val="222222"/>
          <w:sz w:val="24"/>
        </w:rPr>
        <w:t xml:space="preserve">GRA PLANSZOWA: </w:t>
      </w:r>
      <w:r>
        <w:rPr>
          <w:rFonts w:ascii="Arial, Helvetica, sans-serif" w:hAnsi="Arial, Helvetica, sans-serif" w:hint="eastAsia"/>
          <w:color w:val="222222"/>
          <w:sz w:val="24"/>
        </w:rPr>
        <w:t>„</w:t>
      </w:r>
      <w:r>
        <w:rPr>
          <w:rFonts w:ascii="Arial, Helvetica, sans-serif" w:hAnsi="Arial, Helvetica, sans-serif"/>
          <w:color w:val="222222"/>
          <w:sz w:val="24"/>
        </w:rPr>
        <w:t xml:space="preserve"> DROGA DO NIEPODLEGŁOŚCI</w:t>
      </w:r>
      <w:r>
        <w:rPr>
          <w:rFonts w:ascii="Arial, Helvetica, sans-serif" w:hAnsi="Arial, Helvetica, sans-serif" w:hint="eastAsia"/>
          <w:color w:val="222222"/>
          <w:sz w:val="24"/>
        </w:rPr>
        <w:t>”</w:t>
      </w:r>
    </w:p>
    <w:p w:rsidR="004A1781" w:rsidRPr="00A0407F" w:rsidRDefault="0037682B" w:rsidP="00A0407F">
      <w:pPr>
        <w:pStyle w:val="Heading2"/>
        <w:rPr>
          <w:rFonts w:ascii="Arial, Helvetica, sans-serif" w:hAnsi="Arial, Helvetica, sans-serif" w:hint="eastAsia"/>
          <w:b w:val="0"/>
          <w:color w:val="222222"/>
          <w:sz w:val="24"/>
        </w:rPr>
      </w:pPr>
      <w:r>
        <w:rPr>
          <w:rFonts w:ascii="Arial, Helvetica, sans-serif" w:hAnsi="Arial, Helvetica, sans-serif"/>
          <w:color w:val="222222"/>
          <w:sz w:val="24"/>
        </w:rPr>
        <w:t>Części składowe gry</w:t>
      </w:r>
      <w:r w:rsidR="00FA2205">
        <w:rPr>
          <w:rFonts w:ascii="Arial, Helvetica, sans-serif" w:hAnsi="Arial, Helvetica, sans-serif"/>
          <w:color w:val="222222"/>
          <w:sz w:val="24"/>
        </w:rPr>
        <w:t>:</w:t>
      </w:r>
    </w:p>
    <w:p w:rsidR="004A1781" w:rsidRDefault="00FA2205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Plansza</w:t>
      </w:r>
    </w:p>
    <w:p w:rsidR="004A1781" w:rsidRDefault="00FA2205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4 pionki</w:t>
      </w:r>
      <w:r w:rsidR="0037682B">
        <w:rPr>
          <w:rFonts w:ascii="Arial, Helvetica, sans-serif" w:hAnsi="Arial, Helvetica, sans-serif"/>
          <w:color w:val="222222"/>
        </w:rPr>
        <w:t xml:space="preserve"> z postaciami: J. Piłsudski, W. Witos, I. Paderewski, R Dmowski</w:t>
      </w:r>
    </w:p>
    <w:p w:rsidR="004A1781" w:rsidRDefault="00FA2205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Kostka do gry</w:t>
      </w:r>
    </w:p>
    <w:p w:rsidR="004A1781" w:rsidRDefault="0037682B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 w:hint="eastAsia"/>
          <w:color w:val="222222"/>
        </w:rPr>
        <w:t>K</w:t>
      </w:r>
      <w:r>
        <w:rPr>
          <w:rFonts w:ascii="Arial, Helvetica, sans-serif" w:hAnsi="Arial, Helvetica, sans-serif"/>
          <w:color w:val="222222"/>
        </w:rPr>
        <w:t>arty z pytaniami</w:t>
      </w:r>
    </w:p>
    <w:p w:rsidR="004A1781" w:rsidRDefault="00FA2205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Instrukcja gry</w:t>
      </w:r>
    </w:p>
    <w:p w:rsidR="004A1781" w:rsidRDefault="004A1781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</w:p>
    <w:p w:rsidR="004A1781" w:rsidRPr="00A0407F" w:rsidRDefault="00FA2205" w:rsidP="00A0407F">
      <w:pPr>
        <w:pStyle w:val="Heading2"/>
        <w:widowControl/>
        <w:rPr>
          <w:rFonts w:ascii="Arial, Helvetica, sans-serif" w:hAnsi="Arial, Helvetica, sans-serif" w:hint="eastAsia"/>
          <w:b w:val="0"/>
          <w:color w:val="222222"/>
          <w:sz w:val="24"/>
        </w:rPr>
      </w:pPr>
      <w:r>
        <w:rPr>
          <w:rFonts w:ascii="Arial, Helvetica, sans-serif" w:hAnsi="Arial, Helvetica, sans-serif"/>
          <w:color w:val="222222"/>
          <w:sz w:val="24"/>
        </w:rPr>
        <w:t>Cel gry:</w:t>
      </w:r>
    </w:p>
    <w:p w:rsidR="004A1781" w:rsidRDefault="00FA2205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Celem gr</w:t>
      </w:r>
      <w:r w:rsidR="00D77760">
        <w:rPr>
          <w:rFonts w:ascii="Arial, Helvetica, sans-serif" w:hAnsi="Arial, Helvetica, sans-serif"/>
          <w:color w:val="222222"/>
        </w:rPr>
        <w:t xml:space="preserve">y jest jak najszybsze pokonanie </w:t>
      </w:r>
      <w:r>
        <w:rPr>
          <w:rFonts w:ascii="Arial, Helvetica, sans-serif" w:hAnsi="Arial, Helvetica, sans-serif"/>
          <w:color w:val="222222"/>
        </w:rPr>
        <w:t xml:space="preserve">całej planszy od pola </w:t>
      </w:r>
      <w:r w:rsidR="0037682B" w:rsidRPr="0037682B">
        <w:rPr>
          <w:rFonts w:ascii="Arial, Helvetica, sans-serif" w:hAnsi="Arial, Helvetica, sans-serif" w:hint="eastAsia"/>
          <w:b/>
          <w:color w:val="222222"/>
        </w:rPr>
        <w:t>NIEWOLA</w:t>
      </w:r>
      <w:r>
        <w:rPr>
          <w:rFonts w:ascii="Arial, Helvetica, sans-serif" w:hAnsi="Arial, Helvetica, sans-serif"/>
          <w:color w:val="222222"/>
        </w:rPr>
        <w:t xml:space="preserve"> do pola </w:t>
      </w:r>
      <w:r w:rsidR="0037682B" w:rsidRPr="0037682B">
        <w:rPr>
          <w:rFonts w:ascii="Arial, Helvetica, sans-serif" w:hAnsi="Arial, Helvetica, sans-serif"/>
          <w:b/>
          <w:color w:val="222222"/>
        </w:rPr>
        <w:t>WOLNOŚĆ</w:t>
      </w:r>
      <w:r>
        <w:rPr>
          <w:rFonts w:ascii="Arial, Helvetica, sans-serif" w:hAnsi="Arial, Helvetica, sans-serif"/>
          <w:color w:val="222222"/>
        </w:rPr>
        <w:t>. Gracze podczas</w:t>
      </w:r>
      <w:r w:rsidR="00D77760">
        <w:rPr>
          <w:rFonts w:ascii="Arial, Helvetica, sans-serif" w:hAnsi="Arial, Helvetica, sans-serif"/>
          <w:color w:val="222222"/>
        </w:rPr>
        <w:t xml:space="preserve"> gry odpowiadają na pytania umieszczone na dodatkowych kartach jeśli staną na kolorze innym niż pozostałe.</w:t>
      </w:r>
      <w:r>
        <w:rPr>
          <w:rFonts w:ascii="Arial, Helvetica, sans-serif" w:hAnsi="Arial, Helvetica, sans-serif"/>
          <w:color w:val="222222"/>
        </w:rPr>
        <w:t xml:space="preserve"> </w:t>
      </w:r>
      <w:r w:rsidR="00A0407F">
        <w:rPr>
          <w:rFonts w:ascii="Arial, Helvetica, sans-serif" w:hAnsi="Arial, Helvetica, sans-serif"/>
          <w:color w:val="222222"/>
        </w:rPr>
        <w:t>Kolory kart</w:t>
      </w:r>
      <w:r>
        <w:rPr>
          <w:rFonts w:ascii="Arial, Helvetica, sans-serif" w:hAnsi="Arial, Helvetica, sans-serif"/>
          <w:color w:val="222222"/>
        </w:rPr>
        <w:t xml:space="preserve"> wskazują poziomy trudności pytań:</w:t>
      </w:r>
    </w:p>
    <w:p w:rsidR="004A1781" w:rsidRDefault="004A1781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</w:p>
    <w:p w:rsidR="004A1781" w:rsidRDefault="00A0407F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Zielony</w:t>
      </w:r>
      <w:r w:rsidR="00FA2205">
        <w:rPr>
          <w:rFonts w:ascii="Arial, Helvetica, sans-serif" w:hAnsi="Arial, Helvetica, sans-serif"/>
          <w:color w:val="222222"/>
        </w:rPr>
        <w:t>- łatwe</w:t>
      </w:r>
    </w:p>
    <w:p w:rsidR="004A1781" w:rsidRDefault="00A0407F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Żółty</w:t>
      </w:r>
      <w:r w:rsidR="00FA2205">
        <w:rPr>
          <w:rFonts w:ascii="Arial, Helvetica, sans-serif" w:hAnsi="Arial, Helvetica, sans-serif"/>
          <w:color w:val="222222"/>
        </w:rPr>
        <w:t>-</w:t>
      </w:r>
      <w:r>
        <w:rPr>
          <w:rFonts w:ascii="Arial, Helvetica, sans-serif" w:hAnsi="Arial, Helvetica, sans-serif"/>
          <w:color w:val="222222"/>
        </w:rPr>
        <w:t xml:space="preserve">  średnio trudne</w:t>
      </w:r>
    </w:p>
    <w:p w:rsidR="004A1781" w:rsidRDefault="0037682B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Czarne</w:t>
      </w:r>
      <w:r w:rsidR="00FA2205">
        <w:rPr>
          <w:rFonts w:ascii="Arial, Helvetica, sans-serif" w:hAnsi="Arial, Helvetica, sans-serif"/>
          <w:color w:val="222222"/>
        </w:rPr>
        <w:t>- trudne</w:t>
      </w:r>
    </w:p>
    <w:p w:rsidR="004A1781" w:rsidRDefault="004A1781" w:rsidP="00AA28AC">
      <w:pPr>
        <w:pStyle w:val="Textbody"/>
        <w:widowControl/>
        <w:jc w:val="both"/>
        <w:rPr>
          <w:rFonts w:ascii="Arial, Helvetica, sans-serif" w:hAnsi="Arial, Helvetica, sans-serif" w:hint="eastAsia"/>
          <w:color w:val="222222"/>
        </w:rPr>
      </w:pPr>
    </w:p>
    <w:p w:rsidR="004A1781" w:rsidRPr="00A0407F" w:rsidRDefault="00FA2205" w:rsidP="00A0407F">
      <w:pPr>
        <w:pStyle w:val="Heading2"/>
        <w:widowControl/>
        <w:jc w:val="both"/>
        <w:rPr>
          <w:rFonts w:ascii="Arial, Helvetica, sans-serif" w:hAnsi="Arial, Helvetica, sans-serif" w:hint="eastAsia"/>
          <w:b w:val="0"/>
          <w:color w:val="222222"/>
          <w:sz w:val="24"/>
        </w:rPr>
      </w:pPr>
      <w:r>
        <w:rPr>
          <w:rFonts w:ascii="Arial, Helvetica, sans-serif" w:hAnsi="Arial, Helvetica, sans-serif"/>
          <w:color w:val="222222"/>
          <w:sz w:val="24"/>
        </w:rPr>
        <w:t>Przebieg gry:</w:t>
      </w:r>
    </w:p>
    <w:p w:rsidR="004A1781" w:rsidRDefault="00FA2205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Grę rozpoczyna </w:t>
      </w:r>
      <w:r w:rsidR="00A0407F">
        <w:rPr>
          <w:rFonts w:ascii="Arial, Helvetica, sans-serif" w:hAnsi="Arial, Helvetica, sans-serif"/>
          <w:color w:val="222222"/>
        </w:rPr>
        <w:t xml:space="preserve">gracz, który pierwszy wylosuje </w:t>
      </w:r>
      <w:r w:rsidR="00A0407F">
        <w:rPr>
          <w:rFonts w:ascii="Arial, Helvetica, sans-serif" w:hAnsi="Arial, Helvetica, sans-serif" w:hint="eastAsia"/>
          <w:color w:val="222222"/>
        </w:rPr>
        <w:t>„</w:t>
      </w:r>
      <w:r w:rsidR="00A0407F">
        <w:rPr>
          <w:rFonts w:ascii="Arial, Helvetica, sans-serif" w:hAnsi="Arial, Helvetica, sans-serif"/>
          <w:color w:val="222222"/>
        </w:rPr>
        <w:t>6</w:t>
      </w:r>
      <w:r w:rsidR="00A0407F">
        <w:rPr>
          <w:rFonts w:ascii="Arial, Helvetica, sans-serif" w:hAnsi="Arial, Helvetica, sans-serif" w:hint="eastAsia"/>
          <w:color w:val="222222"/>
        </w:rPr>
        <w:t>”</w:t>
      </w:r>
      <w:r>
        <w:rPr>
          <w:rFonts w:ascii="Arial, Helvetica, sans-serif" w:hAnsi="Arial, Helvetica, sans-serif"/>
          <w:color w:val="222222"/>
        </w:rPr>
        <w:t>stawia</w:t>
      </w:r>
      <w:r w:rsidR="00A0407F">
        <w:rPr>
          <w:rFonts w:ascii="Arial, Helvetica, sans-serif" w:hAnsi="Arial, Helvetica, sans-serif"/>
          <w:color w:val="222222"/>
        </w:rPr>
        <w:t>jąc</w:t>
      </w:r>
      <w:r>
        <w:rPr>
          <w:rFonts w:ascii="Arial, Helvetica, sans-serif" w:hAnsi="Arial, Helvetica, sans-serif"/>
          <w:color w:val="222222"/>
        </w:rPr>
        <w:t xml:space="preserve"> pionek na polu z napisem </w:t>
      </w:r>
      <w:r w:rsidR="0037682B" w:rsidRPr="0037682B">
        <w:rPr>
          <w:rFonts w:ascii="Arial, Helvetica, sans-serif" w:hAnsi="Arial, Helvetica, sans-serif" w:hint="eastAsia"/>
          <w:b/>
          <w:color w:val="222222"/>
        </w:rPr>
        <w:t>NIEWOLA</w:t>
      </w:r>
      <w:r>
        <w:rPr>
          <w:rFonts w:ascii="Arial, Helvetica, sans-serif" w:hAnsi="Arial, Helvetica, sans-serif"/>
          <w:color w:val="222222"/>
        </w:rPr>
        <w:t xml:space="preserve">. Kiedy </w:t>
      </w:r>
      <w:r w:rsidR="0037682B">
        <w:rPr>
          <w:rFonts w:ascii="Arial, Helvetica, sans-serif" w:hAnsi="Arial, Helvetica, sans-serif"/>
          <w:color w:val="222222"/>
        </w:rPr>
        <w:t xml:space="preserve">jeden </w:t>
      </w:r>
      <w:r>
        <w:rPr>
          <w:rFonts w:ascii="Arial, Helvetica, sans-serif" w:hAnsi="Arial, Helvetica, sans-serif"/>
          <w:color w:val="222222"/>
        </w:rPr>
        <w:t>z graczy stanie na polu oznaczonym kolorem</w:t>
      </w:r>
      <w:r w:rsidR="0037682B">
        <w:rPr>
          <w:rFonts w:ascii="Arial, Helvetica, sans-serif" w:hAnsi="Arial, Helvetica, sans-serif"/>
          <w:color w:val="222222"/>
        </w:rPr>
        <w:t>: czarnym, żółtym lub zielonym</w:t>
      </w:r>
      <w:r>
        <w:rPr>
          <w:rFonts w:ascii="Arial, Helvetica, sans-serif" w:hAnsi="Arial, Helvetica, sans-serif"/>
          <w:color w:val="222222"/>
        </w:rPr>
        <w:t xml:space="preserve"> inny gracz bierze kartę z pytaniem</w:t>
      </w:r>
      <w:r w:rsidR="0037682B">
        <w:rPr>
          <w:rFonts w:ascii="Arial, Helvetica, sans-serif" w:hAnsi="Arial, Helvetica, sans-serif"/>
          <w:color w:val="222222"/>
        </w:rPr>
        <w:t xml:space="preserve"> w odpowiednim kolorze i czyta pytanie. N każdej karcie</w:t>
      </w:r>
      <w:r>
        <w:rPr>
          <w:rFonts w:ascii="Arial, Helvetica, sans-serif" w:hAnsi="Arial, Helvetica, sans-serif"/>
          <w:color w:val="222222"/>
        </w:rPr>
        <w:t xml:space="preserve"> znajduje się poprawna odpowiedź oraz dwie błędne. Ze względu na trudność pytania (kolor) gracz przesuwa się w przód lub tył zależnie od odpowiedzi.</w:t>
      </w:r>
    </w:p>
    <w:p w:rsidR="004A1781" w:rsidRDefault="004A1781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</w:p>
    <w:p w:rsidR="004A1781" w:rsidRDefault="00FA2205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b/>
          <w:color w:val="222222"/>
          <w:u w:val="single"/>
        </w:rPr>
        <w:t xml:space="preserve">Kolor zielony </w:t>
      </w:r>
      <w:r>
        <w:rPr>
          <w:rFonts w:ascii="Arial, Helvetica, sans-serif" w:hAnsi="Arial, Helvetica, sans-serif"/>
          <w:color w:val="222222"/>
        </w:rPr>
        <w:t>na karcie z pytaniem oznacza, że jeżeli gracz poda błędną odpowiedź cofa się o 3 pola do tyłu lecz gdy odpowie poprawnie przesuwa się o 1 pole do przodu.</w:t>
      </w:r>
    </w:p>
    <w:p w:rsidR="004A1781" w:rsidRDefault="00FA2205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b/>
          <w:color w:val="222222"/>
          <w:u w:val="single"/>
        </w:rPr>
        <w:t xml:space="preserve">Kolor żółty </w:t>
      </w:r>
      <w:r>
        <w:rPr>
          <w:rFonts w:ascii="Arial, Helvetica, sans-serif" w:hAnsi="Arial, Helvetica, sans-serif"/>
          <w:color w:val="222222"/>
        </w:rPr>
        <w:t>na karcie z pytaniem oznacza, że jeżeli gracz poda błędną odpowiedź cofa się o 2 pola do tylu lecz gdy odpowie poprawnie przesuwa się o 2 pola do przodu.</w:t>
      </w:r>
    </w:p>
    <w:p w:rsidR="004A1781" w:rsidRDefault="0037682B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b/>
          <w:color w:val="222222"/>
          <w:u w:val="single"/>
        </w:rPr>
        <w:t>Kolor czarny</w:t>
      </w:r>
      <w:r w:rsidR="00FA2205">
        <w:rPr>
          <w:rFonts w:ascii="Arial, Helvetica, sans-serif" w:hAnsi="Arial, Helvetica, sans-serif"/>
          <w:b/>
          <w:color w:val="222222"/>
          <w:u w:val="single"/>
        </w:rPr>
        <w:t xml:space="preserve"> </w:t>
      </w:r>
      <w:r w:rsidR="00FA2205">
        <w:rPr>
          <w:rFonts w:ascii="Arial, Helvetica, sans-serif" w:hAnsi="Arial, Helvetica, sans-serif"/>
          <w:color w:val="222222"/>
        </w:rPr>
        <w:t>na karcie z pytaniem oznacza, że jeżeli gracz poda błędną odpowiedz cofa się o 1 pole do tylu lecz gdy odpowie poprawnie przesuwa się o 3 pola do przodu.</w:t>
      </w:r>
    </w:p>
    <w:p w:rsidR="00AA28AC" w:rsidRDefault="00AA28AC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</w:p>
    <w:p w:rsidR="00AA28AC" w:rsidRDefault="00AA28AC" w:rsidP="00AA28AC">
      <w:pPr>
        <w:pStyle w:val="Textbody"/>
        <w:widowControl/>
        <w:spacing w:after="0"/>
        <w:jc w:val="both"/>
        <w:rPr>
          <w:rFonts w:ascii="Arial, Helvetica, sans-serif" w:hAnsi="Arial, Helvetica, sans-serif"/>
          <w:b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Gra kończy się kiedy jeden z graczy dotrze do pola </w:t>
      </w:r>
      <w:r w:rsidRPr="00AA28AC">
        <w:rPr>
          <w:rFonts w:ascii="Arial, Helvetica, sans-serif" w:hAnsi="Arial, Helvetica, sans-serif"/>
          <w:b/>
          <w:color w:val="222222"/>
        </w:rPr>
        <w:t>WOLNOŚĆ</w:t>
      </w:r>
      <w:r>
        <w:rPr>
          <w:rFonts w:ascii="Arial, Helvetica, sans-serif" w:hAnsi="Arial, Helvetica, sans-serif"/>
          <w:b/>
          <w:color w:val="222222"/>
        </w:rPr>
        <w:t>.</w:t>
      </w:r>
    </w:p>
    <w:p w:rsidR="009F470D" w:rsidRDefault="009F470D" w:rsidP="00AA28AC">
      <w:pPr>
        <w:pStyle w:val="Textbody"/>
        <w:widowControl/>
        <w:spacing w:after="0"/>
        <w:jc w:val="both"/>
        <w:rPr>
          <w:rFonts w:ascii="Arial, Helvetica, sans-serif" w:hAnsi="Arial, Helvetica, sans-serif"/>
          <w:b/>
          <w:color w:val="222222"/>
        </w:rPr>
      </w:pPr>
    </w:p>
    <w:p w:rsidR="009F470D" w:rsidRPr="00AA28AC" w:rsidRDefault="009F470D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b/>
          <w:color w:val="222222"/>
        </w:rPr>
      </w:pPr>
    </w:p>
    <w:p w:rsidR="004A1781" w:rsidRDefault="004A1781" w:rsidP="00AA28AC">
      <w:pPr>
        <w:pStyle w:val="Textbody"/>
        <w:widowControl/>
        <w:spacing w:after="0"/>
        <w:jc w:val="both"/>
        <w:rPr>
          <w:rFonts w:ascii="Arial, Helvetica, sans-serif" w:hAnsi="Arial, Helvetica, sans-serif" w:hint="eastAsia"/>
          <w:color w:val="222222"/>
        </w:rPr>
      </w:pPr>
    </w:p>
    <w:p w:rsidR="009F470D" w:rsidRDefault="009F470D" w:rsidP="009F470D">
      <w:pPr>
        <w:pStyle w:val="Standard"/>
        <w:jc w:val="both"/>
      </w:pPr>
      <w:r>
        <w:t>GRA PLANSZOWA: „ DROGA DO NIEPODLEGŁOŚCI”</w:t>
      </w:r>
    </w:p>
    <w:p w:rsidR="009F470D" w:rsidRDefault="009F470D" w:rsidP="009F470D">
      <w:pPr>
        <w:pStyle w:val="Standard"/>
        <w:jc w:val="both"/>
      </w:pPr>
      <w:r>
        <w:t>Celem gry jest jak najszybsze pokonanie całej planszy od pola NIEWOLA do pola WOLNOŚĆ. Gracze odpowiadają na pytania związane z wydarzeniami z okresu niepodległości umieszczone na dodatkowych kartach. Kolory kart wskazują poziomy trudności pytań. Pionki to postaci, które odegrały dużą rolę w odzyskanie przez Polskę niepodległości: J. Piłsudski, W. Witos, I. Paderewski, R Dmowski. Gra kończy się kiedy jeden z graczy dotrze do pola WOLNOŚĆ.</w:t>
      </w:r>
    </w:p>
    <w:p w:rsidR="009F470D" w:rsidRDefault="009F470D" w:rsidP="009F470D">
      <w:pPr>
        <w:pStyle w:val="Standard"/>
        <w:jc w:val="both"/>
      </w:pPr>
      <w:r>
        <w:t>Wszystkie elementy gry zostały wykonane samodzielnie przez uczennice klasy III gimnazjum</w:t>
      </w:r>
    </w:p>
    <w:p w:rsidR="009F470D" w:rsidRDefault="009F470D" w:rsidP="009F470D">
      <w:pPr>
        <w:pStyle w:val="Standard"/>
        <w:jc w:val="both"/>
      </w:pPr>
    </w:p>
    <w:p w:rsidR="004A1781" w:rsidRDefault="004A1781" w:rsidP="00AA28AC">
      <w:pPr>
        <w:pStyle w:val="Standard"/>
        <w:jc w:val="both"/>
      </w:pPr>
    </w:p>
    <w:sectPr w:rsidR="004A1781" w:rsidSect="004A178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31" w:rsidRDefault="002C2F31" w:rsidP="004A1781">
      <w:r>
        <w:separator/>
      </w:r>
    </w:p>
  </w:endnote>
  <w:endnote w:type="continuationSeparator" w:id="0">
    <w:p w:rsidR="002C2F31" w:rsidRDefault="002C2F31" w:rsidP="004A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31" w:rsidRDefault="002C2F31" w:rsidP="004A1781">
      <w:r w:rsidRPr="004A1781">
        <w:rPr>
          <w:color w:val="000000"/>
        </w:rPr>
        <w:separator/>
      </w:r>
    </w:p>
  </w:footnote>
  <w:footnote w:type="continuationSeparator" w:id="0">
    <w:p w:rsidR="002C2F31" w:rsidRDefault="002C2F31" w:rsidP="004A1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1781"/>
    <w:rsid w:val="002C2F31"/>
    <w:rsid w:val="0037682B"/>
    <w:rsid w:val="004A1781"/>
    <w:rsid w:val="006F468D"/>
    <w:rsid w:val="007C1813"/>
    <w:rsid w:val="008C43D9"/>
    <w:rsid w:val="009F470D"/>
    <w:rsid w:val="00A0407F"/>
    <w:rsid w:val="00AA28AC"/>
    <w:rsid w:val="00C21D8F"/>
    <w:rsid w:val="00D77760"/>
    <w:rsid w:val="00FA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1781"/>
  </w:style>
  <w:style w:type="paragraph" w:customStyle="1" w:styleId="Header">
    <w:name w:val="Header"/>
    <w:basedOn w:val="Standard"/>
    <w:next w:val="Textbody"/>
    <w:rsid w:val="004A178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A1781"/>
    <w:pPr>
      <w:spacing w:after="120"/>
    </w:pPr>
  </w:style>
  <w:style w:type="paragraph" w:styleId="Lista">
    <w:name w:val="List"/>
    <w:basedOn w:val="Textbody"/>
    <w:rsid w:val="004A1781"/>
  </w:style>
  <w:style w:type="paragraph" w:customStyle="1" w:styleId="Caption">
    <w:name w:val="Caption"/>
    <w:basedOn w:val="Standard"/>
    <w:rsid w:val="004A17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1781"/>
    <w:pPr>
      <w:suppressLineNumbers/>
    </w:pPr>
  </w:style>
  <w:style w:type="paragraph" w:customStyle="1" w:styleId="Heading2">
    <w:name w:val="Heading 2"/>
    <w:basedOn w:val="Header"/>
    <w:next w:val="Textbody"/>
    <w:rsid w:val="004A1781"/>
    <w:pPr>
      <w:outlineLvl w:val="1"/>
    </w:pPr>
    <w:rPr>
      <w:rFonts w:ascii="Times New Roman" w:eastAsia="SimSu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Dresner</dc:creator>
  <cp:lastModifiedBy>Admin</cp:lastModifiedBy>
  <cp:revision>3</cp:revision>
  <dcterms:created xsi:type="dcterms:W3CDTF">2018-12-23T18:21:00Z</dcterms:created>
  <dcterms:modified xsi:type="dcterms:W3CDTF">2018-12-23T18:41:00Z</dcterms:modified>
</cp:coreProperties>
</file>